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right="-28.582677165352948" w:firstLine="0"/>
        <w:rPr>
          <w:color w:val="1c4587"/>
          <w:sz w:val="58"/>
          <w:szCs w:val="58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Manoela Veloso</w:t>
      </w:r>
    </w:p>
    <w:p w:rsidR="00000000" w:rsidDel="00000000" w:rsidP="00000000" w:rsidRDefault="00000000" w:rsidRPr="00000000" w14:paraId="00000002">
      <w:pPr>
        <w:pageBreakBefore w:val="0"/>
        <w:spacing w:before="14" w:lineRule="auto"/>
        <w:ind w:left="2920" w:right="-28.582677165352948" w:hanging="29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604-500-1317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Vancouver, BC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●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7"/>
            <w:szCs w:val="27"/>
            <w:rtl w:val="0"/>
          </w:rPr>
          <w:t xml:space="preserve">manuhveloso@gmail.com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28.5826771653529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spacing w:before="84" w:lineRule="auto"/>
        <w:ind w:right="-28.582677165352948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CAREER GOALS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215900</wp:posOffset>
                </wp:positionV>
                <wp:extent cx="7048500" cy="22225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26513" y="3779365"/>
                          <a:ext cx="7038975" cy="1270"/>
                        </a:xfrm>
                        <a:custGeom>
                          <a:rect b="b" l="l" r="r" t="t"/>
                          <a:pathLst>
                            <a:path extrusionOk="0" h="1270" w="7038975">
                              <a:moveTo>
                                <a:pt x="0" y="0"/>
                              </a:moveTo>
                              <a:lnTo>
                                <a:pt x="7038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215900</wp:posOffset>
                </wp:positionV>
                <wp:extent cx="7048500" cy="22225"/>
                <wp:effectExtent b="0" l="0" r="0" t="0"/>
                <wp:wrapTopAndBottom distB="0" distT="0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-28.582677165352948" w:firstLine="0"/>
        <w:jc w:val="left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-28.582677165352948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To continue progressing in my career as a Designer and Color Artist in animation. Using the skills I have gathered for the past 4 years in the industry, I contribute to an efficient workflow as a self sufficient worker who can adapt well in fast paced situations. I successfully use my knowledge of 2D animation design to create production-ready pieces, and seek to learn new skills with every project.</w:t>
      </w:r>
    </w:p>
    <w:p w:rsidR="00000000" w:rsidDel="00000000" w:rsidP="00000000" w:rsidRDefault="00000000" w:rsidRPr="00000000" w14:paraId="00000007">
      <w:pPr>
        <w:pStyle w:val="Heading1"/>
        <w:pageBreakBefore w:val="0"/>
        <w:ind w:right="-28.58267716535294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SOFTWARE PROFICIENCY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7048500" cy="2222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826513" y="3779365"/>
                          <a:ext cx="7038975" cy="1270"/>
                        </a:xfrm>
                        <a:custGeom>
                          <a:rect b="b" l="l" r="r" t="t"/>
                          <a:pathLst>
                            <a:path extrusionOk="0" h="1270" w="7038975">
                              <a:moveTo>
                                <a:pt x="0" y="0"/>
                              </a:moveTo>
                              <a:lnTo>
                                <a:pt x="7038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7048500" cy="22225"/>
                <wp:effectExtent b="0" l="0" r="0" t="0"/>
                <wp:wrapTopAndBottom distB="0" dist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9"/>
          <w:tab w:val="left" w:leader="none" w:pos="3101"/>
        </w:tabs>
        <w:spacing w:after="0" w:before="0" w:line="240" w:lineRule="auto"/>
        <w:ind w:left="425.19685039370086" w:right="-28.582677165352948" w:hanging="255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ToonBoom Harmony</w:t>
        <w:tab/>
        <w:t xml:space="preserve">•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Shotgrid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9"/>
          <w:tab w:val="left" w:leader="none" w:pos="3143"/>
        </w:tabs>
        <w:spacing w:after="0" w:before="17" w:line="240" w:lineRule="auto"/>
        <w:ind w:left="425.19685039370086" w:right="-28.582677165352948" w:hanging="255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Adobe Photoshop CC</w:t>
        <w:tab/>
        <w:t xml:space="preserve">• Storyboard 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9"/>
          <w:tab w:val="left" w:leader="none" w:pos="3149"/>
        </w:tabs>
        <w:spacing w:after="0" w:before="17" w:line="240" w:lineRule="auto"/>
        <w:ind w:left="425.19685039370086" w:right="-28.582677165352948" w:hanging="255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Adobe After Effects</w:t>
        <w:tab/>
        <w:t xml:space="preserve">• Procreate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9"/>
          <w:tab w:val="left" w:leader="none" w:pos="3143"/>
        </w:tabs>
        <w:spacing w:after="0" w:before="17" w:line="240" w:lineRule="auto"/>
        <w:ind w:left="425.19685039370086" w:right="-28.582677165352948" w:hanging="255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Adobe Animate</w:t>
        <w:tab/>
        <w:t xml:space="preserve">• 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9"/>
        </w:tabs>
        <w:spacing w:after="0" w:before="17" w:line="240" w:lineRule="auto"/>
        <w:ind w:left="425.19685039370086" w:right="-28.582677165352948" w:hanging="255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  <w:sectPr>
          <w:pgSz w:h="15840" w:w="12240" w:orient="portrait"/>
          <w:pgMar w:bottom="280" w:top="580" w:left="566.9291338582677" w:right="460" w:header="360" w:footer="360"/>
          <w:pgNumType w:start="1"/>
        </w:sect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Filemaker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ind w:right="-28.582677165352948" w:firstLine="0"/>
        <w:rPr>
          <w:rFonts w:ascii="Times New Roman" w:cs="Times New Roman" w:eastAsia="Times New Roman" w:hAnsi="Times New Roman"/>
        </w:rPr>
      </w:pPr>
      <w:bookmarkStart w:colFirst="0" w:colLast="0" w:name="_heading=h.7e30z5rh864n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7048500" cy="22225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826513" y="3779365"/>
                          <a:ext cx="7038975" cy="1270"/>
                        </a:xfrm>
                        <a:custGeom>
                          <a:rect b="b" l="l" r="r" t="t"/>
                          <a:pathLst>
                            <a:path extrusionOk="0" h="1270" w="7038975">
                              <a:moveTo>
                                <a:pt x="0" y="0"/>
                              </a:moveTo>
                              <a:lnTo>
                                <a:pt x="7038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7048500" cy="22225"/>
                <wp:effectExtent b="0" l="0" r="0" t="0"/>
                <wp:wrapTopAndBottom distB="0" distT="0"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26513" y="3780000"/>
                          <a:ext cx="7038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Style w:val="Heading1"/>
        <w:pageBreakBefore w:val="0"/>
        <w:spacing w:before="84" w:lineRule="auto"/>
        <w:ind w:left="0" w:right="-28.58267716535294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84" w:lineRule="auto"/>
        <w:ind w:right="-28.582677165352948" w:firstLine="115"/>
        <w:rPr/>
      </w:pPr>
      <w:bookmarkStart w:colFirst="0" w:colLast="0" w:name="_heading=h.9vsjryk8e7lz" w:id="1"/>
      <w:bookmarkEnd w:id="1"/>
      <w:r w:rsidDel="00000000" w:rsidR="00000000" w:rsidRPr="00000000">
        <w:rPr>
          <w:rtl w:val="0"/>
        </w:rPr>
        <w:t xml:space="preserve">BG Paint Artist - multiple projects</w:t>
      </w:r>
    </w:p>
    <w:p w:rsidR="00000000" w:rsidDel="00000000" w:rsidP="00000000" w:rsidRDefault="00000000" w:rsidRPr="00000000" w14:paraId="00000010">
      <w:pPr>
        <w:spacing w:before="3" w:lineRule="auto"/>
        <w:ind w:left="118" w:right="-28.582677165352948" w:firstLine="0"/>
        <w:rPr/>
      </w:pPr>
      <w:r w:rsidDel="00000000" w:rsidR="00000000" w:rsidRPr="00000000">
        <w:rPr>
          <w:rtl w:val="0"/>
        </w:rPr>
        <w:t xml:space="preserve">Titmouse Studios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7" w:lineRule="auto"/>
        <w:ind w:right="-28.582677165352948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15" w:right="-28.582677165352948" w:firstLine="0"/>
        <w:rPr/>
        <w:sectPr>
          <w:type w:val="continuous"/>
          <w:pgSz w:h="15840" w:w="12240" w:orient="portrait"/>
          <w:pgMar w:bottom="280" w:top="580" w:left="460" w:right="460" w:header="360" w:footer="360"/>
          <w:cols w:equalWidth="0" w:num="2">
            <w:col w:space="4830" w:w="3245"/>
            <w:col w:space="0" w:w="3245"/>
          </w:cols>
        </w:sectPr>
      </w:pPr>
      <w:r w:rsidDel="00000000" w:rsidR="00000000" w:rsidRPr="00000000">
        <w:rPr>
          <w:rtl w:val="0"/>
        </w:rPr>
        <w:t xml:space="preserve">2021-2024</w:t>
      </w:r>
    </w:p>
    <w:p w:rsidR="00000000" w:rsidDel="00000000" w:rsidP="00000000" w:rsidRDefault="00000000" w:rsidRPr="00000000" w14:paraId="00000013">
      <w:pPr>
        <w:spacing w:before="108" w:line="266" w:lineRule="auto"/>
        <w:ind w:left="115" w:right="-28.582677165352948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I used my color and rendering skills to paint layouts for episodic shows, maintaining the specific show style and the continuity of the shots, focusing on specific time-of-day instructions and correct element separation for easy use across the pipeline. Communication with BG and animation departments is key to ensure fast progress and good file organization practices.</w:t>
      </w:r>
    </w:p>
    <w:p w:rsidR="00000000" w:rsidDel="00000000" w:rsidP="00000000" w:rsidRDefault="00000000" w:rsidRPr="00000000" w14:paraId="00000014">
      <w:pPr>
        <w:spacing w:before="108" w:line="266" w:lineRule="auto"/>
        <w:ind w:left="115" w:right="-28.582677165352948" w:firstLine="0"/>
        <w:rPr>
          <w:rFonts w:ascii="Garamond" w:cs="Garamond" w:eastAsia="Garamond" w:hAnsi="Garamond"/>
        </w:rPr>
        <w:sectPr>
          <w:type w:val="continuous"/>
          <w:pgSz w:h="15840" w:w="12240" w:orient="portrait"/>
          <w:pgMar w:bottom="280" w:top="580" w:left="460" w:right="4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spacing w:before="84" w:lineRule="auto"/>
        <w:ind w:right="-454.9999999999997" w:firstLine="141.73228346456688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Shot Planning Artist - </w:t>
      </w:r>
      <w:r w:rsidDel="00000000" w:rsidR="00000000" w:rsidRPr="00000000">
        <w:rPr>
          <w:rtl w:val="0"/>
        </w:rPr>
        <w:t xml:space="preserve">Peanuts Specials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-28.58267716535294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Wildbrain </w:t>
      </w:r>
      <w:r w:rsidDel="00000000" w:rsidR="00000000" w:rsidRPr="00000000">
        <w:rPr>
          <w:rtl w:val="0"/>
        </w:rPr>
        <w:t xml:space="preserve">Studios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-28.58267716535294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-28.582677165352948" w:hanging="1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580" w:left="460" w:right="460" w:header="360" w:footer="360"/>
          <w:cols w:equalWidth="0" w:num="2">
            <w:col w:space="3090" w:w="4115"/>
            <w:col w:space="0" w:w="4115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2020- </w:t>
      </w: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108" w:line="266" w:lineRule="auto"/>
        <w:ind w:left="115" w:right="-28.582677165352948" w:hanging="11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I worked with ToonBoom Harmony to set up a scene ready for animators to use, based on storyboards. I create and pose characters, props and background elements and place them in the shot, adding in camera movement, with a focus in shot continuity/hook ups and placement of assets for use by animators and the rest of the pipeline.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pageBreakBefore w:val="0"/>
        <w:ind w:left="116" w:right="-28.582677165352948" w:hanging="11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7048500" cy="2222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26513" y="3779365"/>
                          <a:ext cx="7038975" cy="1270"/>
                        </a:xfrm>
                        <a:custGeom>
                          <a:rect b="b" l="l" r="r" t="t"/>
                          <a:pathLst>
                            <a:path extrusionOk="0" h="1270" w="7038975">
                              <a:moveTo>
                                <a:pt x="0" y="0"/>
                              </a:moveTo>
                              <a:lnTo>
                                <a:pt x="7038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7048500" cy="22225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pStyle w:val="Heading1"/>
        <w:pageBreakBefore w:val="0"/>
        <w:ind w:left="116" w:right="-28.582677165352948" w:hanging="116"/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280" w:top="580" w:left="460" w:right="46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pageBreakBefore w:val="0"/>
        <w:spacing w:before="58" w:lineRule="auto"/>
        <w:ind w:left="283.46456692913375" w:right="-28.582677165352948" w:hanging="12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Capilano University, Vancouver BC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before="58" w:lineRule="auto"/>
        <w:ind w:left="283.46456692913375" w:right="-28.582677165352948" w:hanging="12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2D Animation and Visual Development Diploma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83.46456692913375" w:right="-28.582677165352948" w:hanging="1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before="1" w:lineRule="auto"/>
        <w:ind w:left="283.46456692913375" w:right="-28.582677165352948" w:hanging="12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Quanta Arts Academy, Brazil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before="1" w:lineRule="auto"/>
        <w:ind w:left="283.46456692913375" w:right="-28.582677165352948" w:hanging="12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Drawing fundamentals and hand-drawn illustration certificate</w:t>
      </w:r>
    </w:p>
    <w:p w:rsidR="00000000" w:rsidDel="00000000" w:rsidP="00000000" w:rsidRDefault="00000000" w:rsidRPr="00000000" w14:paraId="00000021">
      <w:pPr>
        <w:pageBreakBefore w:val="0"/>
        <w:spacing w:before="1" w:lineRule="auto"/>
        <w:ind w:left="118" w:right="-28.582677165352948" w:hanging="11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before="84" w:lineRule="auto"/>
        <w:ind w:right="-28.582677165352948"/>
        <w:rPr/>
      </w:pPr>
      <w:bookmarkStart w:colFirst="0" w:colLast="0" w:name="_heading=h.oryjyijwqjmt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REFERENCES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215900</wp:posOffset>
                </wp:positionV>
                <wp:extent cx="7048500" cy="2222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26513" y="3779365"/>
                          <a:ext cx="7038975" cy="1270"/>
                        </a:xfrm>
                        <a:custGeom>
                          <a:rect b="b" l="l" r="r" t="t"/>
                          <a:pathLst>
                            <a:path extrusionOk="0" h="1270" w="7038975">
                              <a:moveTo>
                                <a:pt x="0" y="0"/>
                              </a:moveTo>
                              <a:lnTo>
                                <a:pt x="7038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215900</wp:posOffset>
                </wp:positionV>
                <wp:extent cx="7048500" cy="22225"/>
                <wp:effectExtent b="0" l="0" r="0" t="0"/>
                <wp:wrapTopAndBottom distB="0" dist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pStyle w:val="Heading1"/>
        <w:pageBreakBefore w:val="0"/>
        <w:spacing w:before="1" w:lineRule="auto"/>
        <w:ind w:left="0" w:right="-28.582677165352948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1"/>
        <w:tabs>
          <w:tab w:val="right" w:leader="none" w:pos="10800"/>
        </w:tabs>
        <w:ind w:left="141.73228346456688" w:right="-28.582677165352948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Lil Babic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|Line Producer at Titmouse 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1"/>
        <w:tabs>
          <w:tab w:val="right" w:leader="none" w:pos="10800"/>
        </w:tabs>
        <w:ind w:left="141.73228346456688" w:right="-28.582677165352948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1"/>
        <w:tabs>
          <w:tab w:val="right" w:leader="none" w:pos="10800"/>
        </w:tabs>
        <w:ind w:left="141.73228346456688" w:right="-28.582677165352948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Lil.babic@titmouse.net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1"/>
        <w:tabs>
          <w:tab w:val="right" w:leader="none" w:pos="10800"/>
        </w:tabs>
        <w:ind w:left="141.73228346456688" w:right="-28.582677165352948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1"/>
        <w:tabs>
          <w:tab w:val="right" w:leader="none" w:pos="10800"/>
        </w:tabs>
        <w:ind w:left="141.73228346456688" w:right="-28.582677165352948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Heather Arm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|BG Paint Supervisor at Titmouse Studios</w:t>
      </w:r>
    </w:p>
    <w:p w:rsidR="00000000" w:rsidDel="00000000" w:rsidP="00000000" w:rsidRDefault="00000000" w:rsidRPr="00000000" w14:paraId="00000029">
      <w:pPr>
        <w:pageBreakBefore w:val="0"/>
        <w:widowControl w:val="1"/>
        <w:tabs>
          <w:tab w:val="right" w:leader="none" w:pos="10800"/>
        </w:tabs>
        <w:ind w:left="141.73228346456688" w:right="-28.582677165352948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1"/>
        <w:tabs>
          <w:tab w:val="right" w:leader="none" w:pos="10800"/>
        </w:tabs>
        <w:ind w:left="141.73228346456688" w:right="-28.582677165352948" w:firstLine="0"/>
        <w:rPr>
          <w:b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Heather.arm@titmouse.net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580" w:left="460" w:right="460" w:header="360" w:footer="360"/>
      <w:cols w:equalWidth="0" w:num="2">
        <w:col w:space="1491" w:w="4914.5"/>
        <w:col w:space="0" w:w="4914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248" w:hanging="133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348" w:hanging="132.99999999999977"/>
      </w:pPr>
      <w:rPr/>
    </w:lvl>
    <w:lvl w:ilvl="2">
      <w:start w:val="0"/>
      <w:numFmt w:val="bullet"/>
      <w:lvlText w:val="•"/>
      <w:lvlJc w:val="left"/>
      <w:pPr>
        <w:ind w:left="2456" w:hanging="133"/>
      </w:pPr>
      <w:rPr/>
    </w:lvl>
    <w:lvl w:ilvl="3">
      <w:start w:val="0"/>
      <w:numFmt w:val="bullet"/>
      <w:lvlText w:val="•"/>
      <w:lvlJc w:val="left"/>
      <w:pPr>
        <w:ind w:left="3564" w:hanging="133.0000000000009"/>
      </w:pPr>
      <w:rPr/>
    </w:lvl>
    <w:lvl w:ilvl="4">
      <w:start w:val="0"/>
      <w:numFmt w:val="bullet"/>
      <w:lvlText w:val="•"/>
      <w:lvlJc w:val="left"/>
      <w:pPr>
        <w:ind w:left="4672" w:hanging="133"/>
      </w:pPr>
      <w:rPr/>
    </w:lvl>
    <w:lvl w:ilvl="5">
      <w:start w:val="0"/>
      <w:numFmt w:val="bullet"/>
      <w:lvlText w:val="•"/>
      <w:lvlJc w:val="left"/>
      <w:pPr>
        <w:ind w:left="5780" w:hanging="133"/>
      </w:pPr>
      <w:rPr/>
    </w:lvl>
    <w:lvl w:ilvl="6">
      <w:start w:val="0"/>
      <w:numFmt w:val="bullet"/>
      <w:lvlText w:val="•"/>
      <w:lvlJc w:val="left"/>
      <w:pPr>
        <w:ind w:left="6888" w:hanging="133"/>
      </w:pPr>
      <w:rPr/>
    </w:lvl>
    <w:lvl w:ilvl="7">
      <w:start w:val="0"/>
      <w:numFmt w:val="bullet"/>
      <w:lvlText w:val="•"/>
      <w:lvlJc w:val="left"/>
      <w:pPr>
        <w:ind w:left="7996" w:hanging="132.9999999999991"/>
      </w:pPr>
      <w:rPr/>
    </w:lvl>
    <w:lvl w:ilvl="8">
      <w:start w:val="0"/>
      <w:numFmt w:val="bullet"/>
      <w:lvlText w:val="•"/>
      <w:lvlJc w:val="left"/>
      <w:pPr>
        <w:ind w:left="9104" w:hanging="13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5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6" w:lineRule="auto"/>
      <w:ind w:left="2920" w:right="2920"/>
      <w:jc w:val="center"/>
    </w:pPr>
    <w:rPr>
      <w:rFonts w:ascii="Times New Roman" w:cs="Times New Roman" w:eastAsia="Times New Roman" w:hAnsi="Times New Roman"/>
      <w:b w:val="1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15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before="46" w:lineRule="auto"/>
      <w:ind w:left="2920" w:right="2920"/>
      <w:jc w:val="center"/>
    </w:pPr>
    <w:rPr>
      <w:rFonts w:ascii="Times New Roman" w:cs="Times New Roman" w:eastAsia="Times New Roman" w:hAnsi="Times New Roman"/>
      <w:b w:val="1"/>
      <w:sz w:val="44"/>
      <w:szCs w:val="4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</w:rPr>
  </w:style>
  <w:style w:type="paragraph" w:styleId="Heading1">
    <w:name w:val="Heading 1"/>
    <w:basedOn w:val="Normal"/>
    <w:uiPriority w:val="1"/>
    <w:qFormat w:val="1"/>
    <w:pPr>
      <w:ind w:left="115"/>
      <w:outlineLvl w:val="1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uiPriority w:val="1"/>
    <w:qFormat w:val="1"/>
    <w:pPr>
      <w:spacing w:before="46"/>
      <w:ind w:left="2920" w:right="2920"/>
      <w:jc w:val="center"/>
    </w:pPr>
    <w:rPr>
      <w:rFonts w:ascii="Times New Roman" w:cs="Times New Roman" w:eastAsia="Times New Roman" w:hAnsi="Times New Roman"/>
      <w:b w:val="1"/>
      <w:bCs w:val="1"/>
      <w:sz w:val="44"/>
      <w:szCs w:val="44"/>
    </w:rPr>
  </w:style>
  <w:style w:type="paragraph" w:styleId="ListParagraph">
    <w:name w:val="List Paragraph"/>
    <w:basedOn w:val="Normal"/>
    <w:uiPriority w:val="1"/>
    <w:qFormat w:val="1"/>
    <w:pPr>
      <w:spacing w:before="17"/>
      <w:ind w:left="248" w:hanging="134"/>
    </w:pPr>
    <w:rPr>
      <w:rFonts w:ascii="Times New Roman" w:cs="Times New Roman" w:eastAsia="Times New Roman" w:hAnsi="Times New Roman"/>
    </w:rPr>
  </w:style>
  <w:style w:type="paragraph" w:styleId="TableParagraph">
    <w:name w:val="Table Paragraph"/>
    <w:basedOn w:val="Normal"/>
    <w:uiPriority w:val="1"/>
    <w:qFormat w:val="1"/>
    <w:pPr/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nuhveloso@gmail.com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K/Gdry2Zojkt2+X91Q1HVc+jqQ==">CgMxLjAyDmguN2UzMHo1cmg4NjRuMg5oLjl2c2pyeWs4ZTdsejIOaC5vcnlqeWlqd3FqbXQ4AHIhMW05enNuUlVqb2J6NnROMTI5UTdsckFJY2JPSTRqRm1q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2021-04-28T22:57:22Z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2021-04-28T00:00:00Z</vt:filetime>
  </property>
  <property fmtid="{D5CDD505-2E9C-101B-9397-08002B2CF9AE}" pid="4" name="LastSaved">
    <vt:lpwstr>2021-04-28T00:00:00Z</vt:lpwstr>
  </property>
  <property fmtid="{D5CDD505-2E9C-101B-9397-08002B2CF9AE}" pid="5" name="Created">
    <vt:lpwstr>2021-04-28T00:00:00Z</vt:lpwstr>
  </property>
</Properties>
</file>